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C2" w:rsidRDefault="00A352BB" w:rsidP="00A352BB">
      <w:pPr>
        <w:jc w:val="center"/>
        <w:rPr>
          <w:b/>
          <w:sz w:val="28"/>
          <w:szCs w:val="28"/>
        </w:rPr>
      </w:pPr>
      <w:r w:rsidRPr="00A352BB">
        <w:rPr>
          <w:b/>
          <w:sz w:val="28"/>
          <w:szCs w:val="28"/>
        </w:rPr>
        <w:t>VENDAS DE BENS DO ATIVO IMOBILIZADO</w:t>
      </w:r>
    </w:p>
    <w:p w:rsidR="00A352BB" w:rsidRDefault="00A352BB" w:rsidP="00A352BB">
      <w:pPr>
        <w:jc w:val="center"/>
        <w:rPr>
          <w:b/>
          <w:sz w:val="28"/>
          <w:szCs w:val="28"/>
        </w:rPr>
      </w:pPr>
    </w:p>
    <w:p w:rsidR="00A352BB" w:rsidRPr="00A352BB" w:rsidRDefault="00A352BB" w:rsidP="00A352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</w:t>
      </w:r>
      <w:r w:rsidRPr="00A352BB">
        <w:rPr>
          <w:b/>
          <w:sz w:val="28"/>
          <w:szCs w:val="28"/>
          <w:highlight w:val="yellow"/>
          <w:u w:val="single"/>
        </w:rPr>
        <w:t xml:space="preserve">LUCRO </w:t>
      </w:r>
      <w:proofErr w:type="gramStart"/>
      <w:r w:rsidRPr="00A352BB">
        <w:rPr>
          <w:b/>
          <w:sz w:val="28"/>
          <w:szCs w:val="28"/>
          <w:highlight w:val="yellow"/>
          <w:u w:val="single"/>
        </w:rPr>
        <w:t>REAL  OU</w:t>
      </w:r>
      <w:proofErr w:type="gramEnd"/>
      <w:r w:rsidRPr="00A352BB">
        <w:rPr>
          <w:b/>
          <w:sz w:val="28"/>
          <w:szCs w:val="28"/>
          <w:highlight w:val="yellow"/>
          <w:u w:val="single"/>
        </w:rPr>
        <w:t xml:space="preserve"> PRESUMIDO</w:t>
      </w:r>
      <w:r w:rsidRPr="00A352BB">
        <w:rPr>
          <w:b/>
          <w:sz w:val="28"/>
          <w:szCs w:val="28"/>
          <w:u w:val="single"/>
        </w:rPr>
        <w:t xml:space="preserve"> </w:t>
      </w:r>
    </w:p>
    <w:p w:rsidR="00A352BB" w:rsidRDefault="00A352BB" w:rsidP="00A35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Usar CFOP 5.551 ou 6.551   CST  041</w:t>
      </w:r>
    </w:p>
    <w:p w:rsidR="00A352BB" w:rsidRDefault="00A352BB" w:rsidP="00A352BB">
      <w:pPr>
        <w:rPr>
          <w:b/>
          <w:sz w:val="28"/>
          <w:szCs w:val="28"/>
        </w:rPr>
      </w:pPr>
      <w:r>
        <w:rPr>
          <w:b/>
          <w:sz w:val="28"/>
          <w:szCs w:val="28"/>
        </w:rPr>
        <w:t>Não incidência de ICMS conforme art. 3</w:t>
      </w:r>
      <w:proofErr w:type="gramStart"/>
      <w:r>
        <w:rPr>
          <w:b/>
          <w:sz w:val="28"/>
          <w:szCs w:val="28"/>
        </w:rPr>
        <w:t>º  INC</w:t>
      </w:r>
      <w:proofErr w:type="gramEnd"/>
      <w:r>
        <w:rPr>
          <w:b/>
          <w:sz w:val="28"/>
          <w:szCs w:val="28"/>
        </w:rPr>
        <w:t xml:space="preserve"> XIV do </w:t>
      </w:r>
      <w:proofErr w:type="spellStart"/>
      <w:r>
        <w:rPr>
          <w:b/>
          <w:sz w:val="28"/>
          <w:szCs w:val="28"/>
        </w:rPr>
        <w:t>RICMs</w:t>
      </w:r>
      <w:proofErr w:type="spellEnd"/>
      <w:r>
        <w:rPr>
          <w:b/>
          <w:sz w:val="28"/>
          <w:szCs w:val="28"/>
        </w:rPr>
        <w:t xml:space="preserve"> Pr.</w:t>
      </w:r>
    </w:p>
    <w:p w:rsidR="00A352BB" w:rsidRDefault="00A352BB" w:rsidP="00A352B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Obs</w:t>
      </w:r>
      <w:proofErr w:type="spellEnd"/>
      <w:r>
        <w:rPr>
          <w:b/>
          <w:sz w:val="28"/>
          <w:szCs w:val="28"/>
        </w:rPr>
        <w:t xml:space="preserve"> – </w:t>
      </w:r>
      <w:proofErr w:type="gramStart"/>
      <w:r>
        <w:rPr>
          <w:b/>
          <w:sz w:val="28"/>
          <w:szCs w:val="28"/>
        </w:rPr>
        <w:t>Se  o</w:t>
      </w:r>
      <w:proofErr w:type="gramEnd"/>
      <w:r>
        <w:rPr>
          <w:b/>
          <w:sz w:val="28"/>
          <w:szCs w:val="28"/>
        </w:rPr>
        <w:t xml:space="preserve"> produto for vendido por valor maior do que o adquirido incide 15% </w:t>
      </w:r>
      <w:r w:rsidR="00F22264">
        <w:rPr>
          <w:b/>
          <w:sz w:val="28"/>
          <w:szCs w:val="28"/>
        </w:rPr>
        <w:t xml:space="preserve">de ganho de capital </w:t>
      </w:r>
      <w:r>
        <w:rPr>
          <w:b/>
          <w:sz w:val="28"/>
          <w:szCs w:val="28"/>
        </w:rPr>
        <w:t>sobre a diferença.</w:t>
      </w:r>
    </w:p>
    <w:p w:rsidR="00A352BB" w:rsidRDefault="00A352BB" w:rsidP="00A352BB">
      <w:pPr>
        <w:rPr>
          <w:b/>
          <w:sz w:val="28"/>
          <w:szCs w:val="28"/>
        </w:rPr>
      </w:pPr>
    </w:p>
    <w:p w:rsidR="00A352BB" w:rsidRDefault="00A352BB" w:rsidP="00A352BB">
      <w:pPr>
        <w:jc w:val="center"/>
        <w:rPr>
          <w:b/>
          <w:sz w:val="28"/>
          <w:szCs w:val="28"/>
          <w:u w:val="single"/>
        </w:rPr>
      </w:pPr>
      <w:r w:rsidRPr="00A352BB">
        <w:rPr>
          <w:b/>
          <w:sz w:val="28"/>
          <w:szCs w:val="28"/>
          <w:highlight w:val="yellow"/>
          <w:u w:val="single"/>
        </w:rPr>
        <w:t>SIMPLES NACIONAL</w:t>
      </w:r>
      <w:r w:rsidRPr="00A352BB">
        <w:rPr>
          <w:b/>
          <w:sz w:val="28"/>
          <w:szCs w:val="28"/>
          <w:u w:val="single"/>
        </w:rPr>
        <w:t xml:space="preserve"> </w:t>
      </w:r>
    </w:p>
    <w:p w:rsidR="00A352BB" w:rsidRPr="00F76DC1" w:rsidRDefault="00A352BB" w:rsidP="00A352BB">
      <w:pPr>
        <w:rPr>
          <w:b/>
          <w:sz w:val="28"/>
          <w:szCs w:val="28"/>
        </w:rPr>
      </w:pPr>
      <w:r w:rsidRPr="00F76DC1">
        <w:rPr>
          <w:b/>
          <w:sz w:val="28"/>
          <w:szCs w:val="28"/>
        </w:rPr>
        <w:t xml:space="preserve">Usar </w:t>
      </w:r>
      <w:proofErr w:type="gramStart"/>
      <w:r w:rsidRPr="00F76DC1">
        <w:rPr>
          <w:b/>
          <w:sz w:val="28"/>
          <w:szCs w:val="28"/>
        </w:rPr>
        <w:t>CFOP  5.551</w:t>
      </w:r>
      <w:proofErr w:type="gramEnd"/>
      <w:r w:rsidRPr="00F76DC1">
        <w:rPr>
          <w:b/>
          <w:sz w:val="28"/>
          <w:szCs w:val="28"/>
        </w:rPr>
        <w:t xml:space="preserve">  ou 6.551  </w:t>
      </w:r>
    </w:p>
    <w:p w:rsidR="00A352BB" w:rsidRDefault="00A352BB" w:rsidP="00A352BB">
      <w:pPr>
        <w:rPr>
          <w:b/>
          <w:sz w:val="28"/>
          <w:szCs w:val="28"/>
        </w:rPr>
      </w:pPr>
      <w:r w:rsidRPr="00F76DC1">
        <w:rPr>
          <w:b/>
          <w:sz w:val="28"/>
          <w:szCs w:val="28"/>
        </w:rPr>
        <w:t>Não incidência de ICMS conforme resolução CGSN</w:t>
      </w:r>
      <w:r w:rsidR="00F76DC1" w:rsidRPr="00F76DC1">
        <w:rPr>
          <w:b/>
          <w:sz w:val="28"/>
          <w:szCs w:val="28"/>
        </w:rPr>
        <w:t xml:space="preserve">  N</w:t>
      </w:r>
      <w:r w:rsidR="003D65A7">
        <w:rPr>
          <w:b/>
          <w:sz w:val="28"/>
          <w:szCs w:val="28"/>
        </w:rPr>
        <w:t>r</w:t>
      </w:r>
      <w:bookmarkStart w:id="0" w:name="_GoBack"/>
      <w:bookmarkEnd w:id="0"/>
      <w:r w:rsidR="00F76DC1" w:rsidRPr="00F76DC1">
        <w:rPr>
          <w:b/>
          <w:sz w:val="28"/>
          <w:szCs w:val="28"/>
        </w:rPr>
        <w:t xml:space="preserve"> 140/2018 art. 2º </w:t>
      </w:r>
      <w:proofErr w:type="spellStart"/>
      <w:r w:rsidR="00F76DC1" w:rsidRPr="00F76DC1">
        <w:rPr>
          <w:b/>
          <w:sz w:val="28"/>
          <w:szCs w:val="28"/>
        </w:rPr>
        <w:t>paragrafo</w:t>
      </w:r>
      <w:proofErr w:type="spellEnd"/>
      <w:r w:rsidR="00F76DC1" w:rsidRPr="00F76DC1">
        <w:rPr>
          <w:b/>
          <w:sz w:val="28"/>
          <w:szCs w:val="28"/>
        </w:rPr>
        <w:t xml:space="preserve"> 5º</w:t>
      </w:r>
    </w:p>
    <w:p w:rsidR="0074659D" w:rsidRDefault="0074659D" w:rsidP="0074659D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</w:t>
      </w:r>
      <w:proofErr w:type="gramStart"/>
      <w:r>
        <w:rPr>
          <w:b/>
          <w:sz w:val="28"/>
          <w:szCs w:val="28"/>
        </w:rPr>
        <w:t>Se  o</w:t>
      </w:r>
      <w:proofErr w:type="gramEnd"/>
      <w:r>
        <w:rPr>
          <w:b/>
          <w:sz w:val="28"/>
          <w:szCs w:val="28"/>
        </w:rPr>
        <w:t xml:space="preserve"> produto for vendido por valor maior do que o adquirido incide 15% sobre a diferença.</w:t>
      </w:r>
    </w:p>
    <w:p w:rsidR="00F76DC1" w:rsidRPr="0074659D" w:rsidRDefault="00F76DC1" w:rsidP="00A352BB">
      <w:pPr>
        <w:rPr>
          <w:b/>
          <w:color w:val="FF0000"/>
          <w:sz w:val="28"/>
          <w:szCs w:val="28"/>
        </w:rPr>
      </w:pPr>
      <w:r w:rsidRPr="0074659D">
        <w:rPr>
          <w:b/>
          <w:color w:val="FF0000"/>
          <w:sz w:val="28"/>
          <w:szCs w:val="28"/>
        </w:rPr>
        <w:t>Obs</w:t>
      </w:r>
      <w:r w:rsidR="0074659D" w:rsidRPr="0074659D">
        <w:rPr>
          <w:b/>
          <w:color w:val="FF0000"/>
          <w:sz w:val="28"/>
          <w:szCs w:val="28"/>
        </w:rPr>
        <w:t>2</w:t>
      </w:r>
      <w:r w:rsidRPr="0074659D">
        <w:rPr>
          <w:b/>
          <w:color w:val="FF0000"/>
          <w:sz w:val="28"/>
          <w:szCs w:val="28"/>
        </w:rPr>
        <w:t xml:space="preserve"> – SOMENTE CONSIDERA-SE BENS DO ATIVO, APÓS  12 MESES DE AQUISIÇÃO.</w:t>
      </w:r>
    </w:p>
    <w:p w:rsidR="00F76DC1" w:rsidRPr="00F76DC1" w:rsidRDefault="00F76DC1" w:rsidP="00A352BB">
      <w:pPr>
        <w:rPr>
          <w:rFonts w:ascii="Arial" w:hAnsi="Arial" w:cs="Arial"/>
          <w:b/>
          <w:sz w:val="28"/>
          <w:szCs w:val="28"/>
        </w:rPr>
      </w:pPr>
      <w:r w:rsidRPr="00F76DC1">
        <w:rPr>
          <w:b/>
          <w:sz w:val="28"/>
          <w:szCs w:val="28"/>
          <w:highlight w:val="yellow"/>
        </w:rPr>
        <w:t>Caso a venda seja feita antes de completar 1 ano da compra, tributa-se normalmente, como se fosse vendas de mercadorias</w:t>
      </w:r>
      <w:r>
        <w:rPr>
          <w:b/>
          <w:sz w:val="28"/>
          <w:szCs w:val="28"/>
        </w:rPr>
        <w:t xml:space="preserve">. </w:t>
      </w:r>
    </w:p>
    <w:sectPr w:rsidR="00F76DC1" w:rsidRPr="00F76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BB"/>
    <w:rsid w:val="003D65A7"/>
    <w:rsid w:val="0074659D"/>
    <w:rsid w:val="00A352BB"/>
    <w:rsid w:val="00E814C2"/>
    <w:rsid w:val="00F22264"/>
    <w:rsid w:val="00F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54D2B-8F12-457C-86D3-AD5CBD8B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dcterms:created xsi:type="dcterms:W3CDTF">2020-06-16T16:56:00Z</dcterms:created>
  <dcterms:modified xsi:type="dcterms:W3CDTF">2020-06-16T16:59:00Z</dcterms:modified>
</cp:coreProperties>
</file>